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1FD" w:rsidRPr="006E5105" w:rsidRDefault="001021FD" w:rsidP="001021FD">
      <w:pPr>
        <w:autoSpaceDE w:val="0"/>
        <w:autoSpaceDN w:val="0"/>
        <w:adjustRightInd w:val="0"/>
        <w:spacing w:after="0" w:line="240" w:lineRule="auto"/>
        <w:ind w:left="4678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BB0DA3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7C3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021FD" w:rsidRDefault="001021FD" w:rsidP="001021FD">
      <w:pPr>
        <w:autoSpaceDE w:val="0"/>
        <w:autoSpaceDN w:val="0"/>
        <w:adjustRightInd w:val="0"/>
        <w:spacing w:after="0" w:line="240" w:lineRule="auto"/>
        <w:ind w:left="4956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C3F1B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Тарифному</w:t>
      </w:r>
      <w:r w:rsidRPr="006E51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соглашению на 2016 год</w:t>
      </w:r>
    </w:p>
    <w:p w:rsidR="001021FD" w:rsidRDefault="001021FD" w:rsidP="001021FD">
      <w:pPr>
        <w:autoSpaceDE w:val="0"/>
        <w:autoSpaceDN w:val="0"/>
        <w:adjustRightInd w:val="0"/>
        <w:spacing w:after="0" w:line="240" w:lineRule="auto"/>
        <w:ind w:left="4678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E5105">
        <w:rPr>
          <w:rFonts w:ascii="Times New Roman" w:hAnsi="Times New Roman" w:cs="Times New Roman"/>
          <w:sz w:val="24"/>
          <w:szCs w:val="24"/>
        </w:rPr>
        <w:t xml:space="preserve"> </w:t>
      </w:r>
      <w:r w:rsidRPr="006E510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от  «</w:t>
      </w:r>
      <w:r w:rsidR="00353249">
        <w:rPr>
          <w:rFonts w:ascii="Times New Roman" w:hAnsi="Times New Roman" w:cs="Times New Roman"/>
          <w:sz w:val="24"/>
          <w:szCs w:val="24"/>
        </w:rPr>
        <w:t>08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353249">
        <w:rPr>
          <w:rFonts w:ascii="Times New Roman" w:hAnsi="Times New Roman" w:cs="Times New Roman"/>
          <w:sz w:val="24"/>
          <w:szCs w:val="24"/>
        </w:rPr>
        <w:t>февраля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35324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                             </w:t>
      </w:r>
    </w:p>
    <w:p w:rsidR="001021FD" w:rsidRDefault="001021FD" w:rsidP="001021FD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21FD" w:rsidRPr="00F95A4B" w:rsidRDefault="001021FD" w:rsidP="001021FD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66AB" w:rsidRDefault="001021FD" w:rsidP="001021F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случаев, при которых применяется коэффициент сложности лечения пациента при оказании медицинской помощи в условиях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круглосуточного стационара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1021FD" w:rsidTr="003C0776">
        <w:trPr>
          <w:trHeight w:val="853"/>
        </w:trPr>
        <w:tc>
          <w:tcPr>
            <w:tcW w:w="817" w:type="dxa"/>
          </w:tcPr>
          <w:p w:rsidR="001021FD" w:rsidRPr="003C0776" w:rsidRDefault="001021FD" w:rsidP="00102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77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3C077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C077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563" w:type="dxa"/>
          </w:tcPr>
          <w:p w:rsidR="001021FD" w:rsidRPr="003C0776" w:rsidRDefault="001021FD" w:rsidP="00102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776">
              <w:rPr>
                <w:rFonts w:ascii="Times New Roman" w:hAnsi="Times New Roman" w:cs="Times New Roman"/>
                <w:sz w:val="28"/>
                <w:szCs w:val="28"/>
              </w:rPr>
              <w:t>Случаи, для которых установлен коэффициент сложности лечения пациента</w:t>
            </w:r>
          </w:p>
        </w:tc>
        <w:tc>
          <w:tcPr>
            <w:tcW w:w="3191" w:type="dxa"/>
          </w:tcPr>
          <w:p w:rsidR="001021FD" w:rsidRPr="003C0776" w:rsidRDefault="001021FD" w:rsidP="00102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776">
              <w:rPr>
                <w:rFonts w:ascii="Times New Roman" w:hAnsi="Times New Roman" w:cs="Times New Roman"/>
                <w:sz w:val="28"/>
                <w:szCs w:val="28"/>
              </w:rPr>
              <w:t>Значение коэффициента</w:t>
            </w:r>
          </w:p>
        </w:tc>
      </w:tr>
      <w:tr w:rsidR="001021FD" w:rsidTr="003C0776">
        <w:trPr>
          <w:trHeight w:val="1046"/>
        </w:trPr>
        <w:tc>
          <w:tcPr>
            <w:tcW w:w="817" w:type="dxa"/>
          </w:tcPr>
          <w:p w:rsidR="001021FD" w:rsidRDefault="001021FD" w:rsidP="00102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563" w:type="dxa"/>
          </w:tcPr>
          <w:p w:rsidR="001021FD" w:rsidRPr="009F4BCD" w:rsidRDefault="001021FD" w:rsidP="001021FD">
            <w:pPr>
              <w:pStyle w:val="a4"/>
              <w:ind w:left="0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Pr="009F4BCD">
              <w:rPr>
                <w:rFonts w:ascii="Times New Roman" w:hAnsi="Times New Roman"/>
                <w:sz w:val="28"/>
                <w:szCs w:val="28"/>
              </w:rPr>
              <w:t>ечени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9F4BCD">
              <w:rPr>
                <w:rFonts w:ascii="Times New Roman" w:hAnsi="Times New Roman"/>
                <w:sz w:val="28"/>
                <w:szCs w:val="28"/>
              </w:rPr>
              <w:t xml:space="preserve"> детей в возрасте до 4-х лет включительно (на дату поступления в стационар)</w:t>
            </w:r>
          </w:p>
          <w:p w:rsidR="001021FD" w:rsidRDefault="001021FD" w:rsidP="00102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021FD" w:rsidRDefault="003C0776" w:rsidP="00045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045C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021FD" w:rsidTr="00045CE2">
        <w:trPr>
          <w:trHeight w:val="1961"/>
        </w:trPr>
        <w:tc>
          <w:tcPr>
            <w:tcW w:w="817" w:type="dxa"/>
          </w:tcPr>
          <w:p w:rsidR="001021FD" w:rsidRDefault="003C0776" w:rsidP="00102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563" w:type="dxa"/>
          </w:tcPr>
          <w:p w:rsidR="003C0776" w:rsidRPr="003C0776" w:rsidRDefault="003C0776" w:rsidP="003C0776">
            <w:pPr>
              <w:ind w:firstLine="3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</w:t>
            </w:r>
            <w:r w:rsidRPr="003C0776">
              <w:rPr>
                <w:rFonts w:ascii="Times New Roman" w:eastAsia="Calibri" w:hAnsi="Times New Roman" w:cs="Times New Roman"/>
                <w:sz w:val="28"/>
                <w:szCs w:val="28"/>
              </w:rPr>
              <w:t>ечени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3C07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пациента в возрасте  75 лет и старше (на дату поступления в стационар),  по КСГ с признаком обязательности предоставления в реестре сведений об оперативном вмешательстве, в соответствии с Номенклатурой медицинских услуг</w:t>
            </w:r>
          </w:p>
          <w:p w:rsidR="001021FD" w:rsidRDefault="001021FD" w:rsidP="00102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021FD" w:rsidRDefault="003C0776" w:rsidP="00102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</w:tr>
      <w:tr w:rsidR="001021FD" w:rsidTr="001021FD">
        <w:tc>
          <w:tcPr>
            <w:tcW w:w="817" w:type="dxa"/>
          </w:tcPr>
          <w:p w:rsidR="001021FD" w:rsidRDefault="003C0776" w:rsidP="00102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563" w:type="dxa"/>
          </w:tcPr>
          <w:p w:rsidR="001021FD" w:rsidRDefault="003C0776" w:rsidP="00045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C0776">
              <w:rPr>
                <w:rFonts w:ascii="Times New Roman" w:hAnsi="Times New Roman" w:cs="Times New Roman"/>
                <w:sz w:val="28"/>
                <w:szCs w:val="28"/>
              </w:rPr>
              <w:t>рименени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C0776">
              <w:rPr>
                <w:rFonts w:ascii="Times New Roman" w:hAnsi="Times New Roman" w:cs="Times New Roman"/>
                <w:sz w:val="28"/>
                <w:szCs w:val="28"/>
              </w:rPr>
              <w:t xml:space="preserve"> искусственной вентиляции легких  в течение не менее 3-х  суток в период  лечения пациента в отделении (палате) анестезиологии и реанимации</w:t>
            </w:r>
          </w:p>
        </w:tc>
        <w:tc>
          <w:tcPr>
            <w:tcW w:w="3191" w:type="dxa"/>
          </w:tcPr>
          <w:p w:rsidR="001021FD" w:rsidRDefault="003C0776" w:rsidP="00102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</w:tr>
      <w:tr w:rsidR="001021FD" w:rsidTr="001021FD">
        <w:tc>
          <w:tcPr>
            <w:tcW w:w="817" w:type="dxa"/>
          </w:tcPr>
          <w:p w:rsidR="001021FD" w:rsidRDefault="003C0776" w:rsidP="00102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563" w:type="dxa"/>
          </w:tcPr>
          <w:p w:rsidR="001021FD" w:rsidRDefault="003C0776" w:rsidP="003C0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F4BCD">
              <w:rPr>
                <w:rFonts w:ascii="Times New Roman" w:hAnsi="Times New Roman"/>
                <w:sz w:val="28"/>
                <w:szCs w:val="28"/>
              </w:rPr>
              <w:t>редоставлени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9F4BCD">
              <w:rPr>
                <w:rFonts w:ascii="Times New Roman" w:hAnsi="Times New Roman"/>
                <w:sz w:val="28"/>
                <w:szCs w:val="28"/>
              </w:rPr>
              <w:t xml:space="preserve"> спального места и питания при совместном нахождении одного из родителей, иного члена семьи или иного законного представителя в стационарных условиях с ребенком до достижения им возраста 4 лет, а с ребенком старше указанного возраста – при наличии медицинских показаний</w:t>
            </w:r>
          </w:p>
        </w:tc>
        <w:tc>
          <w:tcPr>
            <w:tcW w:w="3191" w:type="dxa"/>
          </w:tcPr>
          <w:p w:rsidR="001021FD" w:rsidRDefault="003C0776" w:rsidP="00102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</w:tr>
      <w:tr w:rsidR="001021FD" w:rsidTr="001021FD">
        <w:tc>
          <w:tcPr>
            <w:tcW w:w="817" w:type="dxa"/>
          </w:tcPr>
          <w:p w:rsidR="001021FD" w:rsidRDefault="003C0776" w:rsidP="00102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563" w:type="dxa"/>
          </w:tcPr>
          <w:p w:rsidR="001021FD" w:rsidRDefault="003C0776" w:rsidP="00045CE2">
            <w:pPr>
              <w:tabs>
                <w:tab w:val="left" w:pos="0"/>
                <w:tab w:val="left" w:pos="426"/>
              </w:tabs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3C07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3C07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медицинской помощи новорожденному с патологией в родильных (акушерских) отделениях по КСГ 4,5 </w:t>
            </w:r>
          </w:p>
        </w:tc>
        <w:tc>
          <w:tcPr>
            <w:tcW w:w="3191" w:type="dxa"/>
          </w:tcPr>
          <w:p w:rsidR="001021FD" w:rsidRDefault="003C0776" w:rsidP="00102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</w:tr>
      <w:tr w:rsidR="001021FD" w:rsidTr="00F5549D">
        <w:trPr>
          <w:trHeight w:val="1620"/>
        </w:trPr>
        <w:tc>
          <w:tcPr>
            <w:tcW w:w="817" w:type="dxa"/>
          </w:tcPr>
          <w:p w:rsidR="001021FD" w:rsidRDefault="003C0776" w:rsidP="00102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563" w:type="dxa"/>
          </w:tcPr>
          <w:p w:rsidR="00045CE2" w:rsidRDefault="00045CE2" w:rsidP="00F554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Родоразрешение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6141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(КСГ 4,5) при условии предшествующего </w:t>
            </w:r>
            <w:r w:rsidRPr="009F4BCD">
              <w:rPr>
                <w:rFonts w:ascii="Times New Roman" w:hAnsi="Times New Roman"/>
                <w:sz w:val="28"/>
                <w:szCs w:val="28"/>
              </w:rPr>
              <w:t xml:space="preserve">лечения  в отделении патологии беременности </w:t>
            </w: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3D3DC4">
              <w:rPr>
                <w:rFonts w:ascii="Times New Roman" w:hAnsi="Times New Roman"/>
                <w:sz w:val="28"/>
                <w:szCs w:val="28"/>
              </w:rPr>
              <w:t>КСГ 2,3)</w:t>
            </w:r>
            <w:r w:rsidRPr="00D6141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4BCD">
              <w:rPr>
                <w:rFonts w:ascii="Times New Roman" w:hAnsi="Times New Roman"/>
                <w:sz w:val="28"/>
                <w:szCs w:val="28"/>
              </w:rPr>
              <w:t>не менее 6 дней (</w:t>
            </w:r>
            <w:proofErr w:type="gramStart"/>
            <w:r w:rsidRPr="009F4BCD">
              <w:rPr>
                <w:rFonts w:ascii="Times New Roman" w:hAnsi="Times New Roman"/>
                <w:sz w:val="28"/>
                <w:szCs w:val="28"/>
              </w:rPr>
              <w:t>с даты госпитализации</w:t>
            </w:r>
            <w:proofErr w:type="gramEnd"/>
            <w:r w:rsidRPr="009F4BCD">
              <w:rPr>
                <w:rFonts w:ascii="Times New Roman" w:hAnsi="Times New Roman"/>
                <w:sz w:val="28"/>
                <w:szCs w:val="28"/>
              </w:rPr>
              <w:t xml:space="preserve"> до даты </w:t>
            </w:r>
            <w:proofErr w:type="spellStart"/>
            <w:r w:rsidRPr="009F4BCD">
              <w:rPr>
                <w:rFonts w:ascii="Times New Roman" w:hAnsi="Times New Roman"/>
                <w:sz w:val="28"/>
                <w:szCs w:val="28"/>
              </w:rPr>
              <w:t>родоразрешения</w:t>
            </w:r>
            <w:proofErr w:type="spellEnd"/>
            <w:r w:rsidRPr="009F4BCD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191" w:type="dxa"/>
          </w:tcPr>
          <w:p w:rsidR="001021FD" w:rsidRPr="005D7B4E" w:rsidRDefault="00045CE2" w:rsidP="005D7B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5D7B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1021FD" w:rsidTr="001021FD">
        <w:tc>
          <w:tcPr>
            <w:tcW w:w="817" w:type="dxa"/>
          </w:tcPr>
          <w:p w:rsidR="001021FD" w:rsidRDefault="00F5549D" w:rsidP="00102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45C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:rsidR="001021FD" w:rsidRDefault="00045CE2" w:rsidP="00BB0D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45CE2">
              <w:rPr>
                <w:rFonts w:ascii="Times New Roman" w:hAnsi="Times New Roman" w:cs="Times New Roman"/>
                <w:sz w:val="28"/>
                <w:szCs w:val="28"/>
              </w:rPr>
              <w:t>верхдлительны</w:t>
            </w:r>
            <w:r w:rsidR="00BB0DA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proofErr w:type="spellEnd"/>
            <w:r w:rsidRPr="00045CE2">
              <w:rPr>
                <w:rFonts w:ascii="Times New Roman" w:hAnsi="Times New Roman" w:cs="Times New Roman"/>
                <w:sz w:val="28"/>
                <w:szCs w:val="28"/>
              </w:rPr>
              <w:t xml:space="preserve"> срок госпитализации, обусловленны</w:t>
            </w:r>
            <w:r w:rsidR="00BB0DA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45CE2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медицинскими показаниями</w:t>
            </w:r>
          </w:p>
        </w:tc>
        <w:tc>
          <w:tcPr>
            <w:tcW w:w="3191" w:type="dxa"/>
          </w:tcPr>
          <w:p w:rsidR="001021FD" w:rsidRDefault="00045CE2" w:rsidP="001021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Расчетно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п. </w:t>
            </w:r>
            <w:r w:rsidR="00BB0DA3">
              <w:rPr>
                <w:rFonts w:ascii="Times New Roman" w:hAnsi="Times New Roman" w:cs="Times New Roman"/>
                <w:sz w:val="28"/>
                <w:szCs w:val="28"/>
              </w:rPr>
              <w:t>5.2.5</w:t>
            </w:r>
          </w:p>
        </w:tc>
      </w:tr>
    </w:tbl>
    <w:p w:rsidR="001021FD" w:rsidRPr="001021FD" w:rsidRDefault="001021FD" w:rsidP="001021F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021FD" w:rsidRPr="001021FD" w:rsidSect="00F5549D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1FD"/>
    <w:rsid w:val="00045CE2"/>
    <w:rsid w:val="001021FD"/>
    <w:rsid w:val="002F66AB"/>
    <w:rsid w:val="00353249"/>
    <w:rsid w:val="003C0776"/>
    <w:rsid w:val="005D7B4E"/>
    <w:rsid w:val="00BB0DA3"/>
    <w:rsid w:val="00D73522"/>
    <w:rsid w:val="00F5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1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21FD"/>
    <w:pPr>
      <w:ind w:left="720"/>
      <w:contextualSpacing/>
    </w:pPr>
    <w:rPr>
      <w:rFonts w:ascii="Arial" w:eastAsia="Arial" w:hAnsi="Arial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1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21FD"/>
    <w:pPr>
      <w:ind w:left="720"/>
      <w:contextualSpacing/>
    </w:pPr>
    <w:rPr>
      <w:rFonts w:ascii="Arial" w:eastAsia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Людмила Андреевна</dc:creator>
  <cp:lastModifiedBy>Петухова Людмила Андреевна</cp:lastModifiedBy>
  <cp:revision>4</cp:revision>
  <cp:lastPrinted>2016-01-20T06:28:00Z</cp:lastPrinted>
  <dcterms:created xsi:type="dcterms:W3CDTF">2015-12-28T09:53:00Z</dcterms:created>
  <dcterms:modified xsi:type="dcterms:W3CDTF">2016-02-09T05:19:00Z</dcterms:modified>
</cp:coreProperties>
</file>